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86C" w:rsidRDefault="008D086C" w:rsidP="008D086C">
      <w:bookmarkStart w:id="0" w:name="_GoBack"/>
      <w:bookmarkEnd w:id="0"/>
    </w:p>
    <w:p w:rsidR="00AE090E" w:rsidRDefault="00AE090E" w:rsidP="008D086C"/>
    <w:p w:rsidR="000E2042" w:rsidRDefault="008D086C" w:rsidP="008D086C">
      <w:r>
        <w:t>TISKOVÁ ZPRÁVA</w:t>
      </w:r>
    </w:p>
    <w:p w:rsidR="008D086C" w:rsidRDefault="008D086C" w:rsidP="008D086C">
      <w:r>
        <w:t>2</w:t>
      </w:r>
      <w:r w:rsidR="007477F1">
        <w:t>4</w:t>
      </w:r>
      <w:r>
        <w:t>.</w:t>
      </w:r>
      <w:r w:rsidR="00AE090E">
        <w:t xml:space="preserve"> </w:t>
      </w:r>
      <w:r w:rsidR="00784A76">
        <w:t>7</w:t>
      </w:r>
      <w:r>
        <w:t>.</w:t>
      </w:r>
      <w:r w:rsidR="00AE090E">
        <w:t xml:space="preserve"> </w:t>
      </w:r>
      <w:r>
        <w:t>2020</w:t>
      </w:r>
    </w:p>
    <w:p w:rsidR="00455D1E" w:rsidRPr="00FB7DA8" w:rsidRDefault="008D086C" w:rsidP="00455D1E">
      <w:pPr>
        <w:rPr>
          <w:rFonts w:cstheme="minorHAnsi"/>
          <w:color w:val="44546A"/>
          <w:sz w:val="28"/>
          <w:szCs w:val="28"/>
        </w:rPr>
      </w:pPr>
      <w:r w:rsidRPr="00832D79">
        <w:rPr>
          <w:b/>
          <w:sz w:val="28"/>
          <w:szCs w:val="28"/>
        </w:rPr>
        <w:t xml:space="preserve">Výstava: </w:t>
      </w:r>
      <w:r w:rsidR="00455D1E" w:rsidRPr="00FB7DA8">
        <w:rPr>
          <w:rFonts w:cstheme="minorHAnsi"/>
          <w:b/>
          <w:sz w:val="28"/>
          <w:szCs w:val="28"/>
        </w:rPr>
        <w:t>Stavba roku – Plzeňská dekáda</w:t>
      </w:r>
    </w:p>
    <w:p w:rsidR="00784A76" w:rsidRDefault="00FB7DA8" w:rsidP="000279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uplynulých letech prošla Plzeň polistopadovými kapitolami svého stavebního rozvoje. </w:t>
      </w:r>
      <w:r w:rsidR="00D76C3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Za tuto dobu zde bylo vybudován</w:t>
      </w:r>
      <w:r w:rsidR="002021AC">
        <w:rPr>
          <w:sz w:val="24"/>
          <w:szCs w:val="24"/>
        </w:rPr>
        <w:t>o</w:t>
      </w:r>
      <w:r>
        <w:rPr>
          <w:sz w:val="24"/>
          <w:szCs w:val="24"/>
        </w:rPr>
        <w:t xml:space="preserve"> mnoho významných staveb a zvelebilo se ne</w:t>
      </w:r>
      <w:r w:rsidR="002021AC">
        <w:rPr>
          <w:sz w:val="24"/>
          <w:szCs w:val="24"/>
        </w:rPr>
        <w:t>jedno</w:t>
      </w:r>
      <w:r>
        <w:rPr>
          <w:sz w:val="24"/>
          <w:szCs w:val="24"/>
        </w:rPr>
        <w:t xml:space="preserve"> veřejn</w:t>
      </w:r>
      <w:r w:rsidR="002021AC">
        <w:rPr>
          <w:sz w:val="24"/>
          <w:szCs w:val="24"/>
        </w:rPr>
        <w:t>é</w:t>
      </w:r>
      <w:r>
        <w:rPr>
          <w:sz w:val="24"/>
          <w:szCs w:val="24"/>
        </w:rPr>
        <w:t xml:space="preserve"> prostranství, včetně okolí řek a parků. </w:t>
      </w:r>
      <w:r w:rsidR="00367646">
        <w:rPr>
          <w:sz w:val="24"/>
          <w:szCs w:val="24"/>
        </w:rPr>
        <w:t xml:space="preserve"> Někter</w:t>
      </w:r>
      <w:r>
        <w:rPr>
          <w:sz w:val="24"/>
          <w:szCs w:val="24"/>
        </w:rPr>
        <w:t>é z nich Vám představí výstava „</w:t>
      </w:r>
      <w:r w:rsidR="004A4421">
        <w:rPr>
          <w:sz w:val="24"/>
          <w:szCs w:val="24"/>
        </w:rPr>
        <w:t>Stavba roku – Plzeňská dekáda“, kterou připravil Útvar koncepce a rozvoje města Plzně.</w:t>
      </w:r>
    </w:p>
    <w:p w:rsidR="001170C5" w:rsidRDefault="008D086C" w:rsidP="00027916">
      <w:pPr>
        <w:jc w:val="both"/>
        <w:rPr>
          <w:sz w:val="24"/>
          <w:szCs w:val="24"/>
        </w:rPr>
      </w:pPr>
      <w:r w:rsidRPr="000E2042">
        <w:rPr>
          <w:sz w:val="24"/>
          <w:szCs w:val="24"/>
        </w:rPr>
        <w:t xml:space="preserve">Výstava </w:t>
      </w:r>
      <w:r w:rsidR="004A4421">
        <w:rPr>
          <w:sz w:val="24"/>
          <w:szCs w:val="24"/>
        </w:rPr>
        <w:t>bude</w:t>
      </w:r>
      <w:r w:rsidRPr="000E2042">
        <w:rPr>
          <w:sz w:val="24"/>
          <w:szCs w:val="24"/>
        </w:rPr>
        <w:t xml:space="preserve"> k</w:t>
      </w:r>
      <w:r w:rsidR="004A4421">
        <w:rPr>
          <w:sz w:val="24"/>
          <w:szCs w:val="24"/>
        </w:rPr>
        <w:t> zhlédnutí v Kopeckého sadech před Studijní a vědeckou knihovnou v termínu od 3. d</w:t>
      </w:r>
      <w:r w:rsidR="00F05B6F">
        <w:rPr>
          <w:sz w:val="24"/>
          <w:szCs w:val="24"/>
        </w:rPr>
        <w:t xml:space="preserve">o 31. srpna 2020.  Na 21 panelech </w:t>
      </w:r>
      <w:r w:rsidR="003065F8" w:rsidRPr="000E2042">
        <w:rPr>
          <w:sz w:val="24"/>
          <w:szCs w:val="24"/>
        </w:rPr>
        <w:t>výstava</w:t>
      </w:r>
      <w:r w:rsidR="003065F8">
        <w:rPr>
          <w:sz w:val="24"/>
          <w:szCs w:val="24"/>
        </w:rPr>
        <w:t xml:space="preserve"> </w:t>
      </w:r>
      <w:r w:rsidR="00F05B6F">
        <w:rPr>
          <w:sz w:val="24"/>
          <w:szCs w:val="24"/>
        </w:rPr>
        <w:t>n</w:t>
      </w:r>
      <w:r w:rsidRPr="000E2042">
        <w:rPr>
          <w:sz w:val="24"/>
          <w:szCs w:val="24"/>
        </w:rPr>
        <w:t>ávštěvník</w:t>
      </w:r>
      <w:r w:rsidR="00F05B6F">
        <w:rPr>
          <w:sz w:val="24"/>
          <w:szCs w:val="24"/>
        </w:rPr>
        <w:t>ům</w:t>
      </w:r>
      <w:r w:rsidRPr="000E2042">
        <w:rPr>
          <w:sz w:val="24"/>
          <w:szCs w:val="24"/>
        </w:rPr>
        <w:t xml:space="preserve"> </w:t>
      </w:r>
      <w:r w:rsidR="00F05B6F">
        <w:rPr>
          <w:sz w:val="24"/>
          <w:szCs w:val="24"/>
        </w:rPr>
        <w:t>představí stavby, které byly realizovány od roku 2009 do roku 201</w:t>
      </w:r>
      <w:r w:rsidR="00C21108">
        <w:rPr>
          <w:sz w:val="24"/>
          <w:szCs w:val="24"/>
        </w:rPr>
        <w:t>8</w:t>
      </w:r>
      <w:r w:rsidR="00F05B6F">
        <w:rPr>
          <w:sz w:val="24"/>
          <w:szCs w:val="24"/>
        </w:rPr>
        <w:t xml:space="preserve"> na území města Plzně, </w:t>
      </w:r>
      <w:r w:rsidR="00C21108">
        <w:rPr>
          <w:sz w:val="24"/>
          <w:szCs w:val="24"/>
        </w:rPr>
        <w:t xml:space="preserve">jak z městského rozpočtu, tak </w:t>
      </w:r>
      <w:r w:rsidR="003065F8">
        <w:rPr>
          <w:sz w:val="24"/>
          <w:szCs w:val="24"/>
        </w:rPr>
        <w:t xml:space="preserve">od </w:t>
      </w:r>
      <w:r w:rsidR="00C21108">
        <w:rPr>
          <w:sz w:val="24"/>
          <w:szCs w:val="24"/>
        </w:rPr>
        <w:t>soukromých investorů</w:t>
      </w:r>
      <w:r w:rsidR="00D46814">
        <w:rPr>
          <w:sz w:val="24"/>
          <w:szCs w:val="24"/>
        </w:rPr>
        <w:t xml:space="preserve"> a byly oceněny v soutěži </w:t>
      </w:r>
      <w:r w:rsidR="00D46814" w:rsidRPr="00865895">
        <w:rPr>
          <w:sz w:val="24"/>
          <w:szCs w:val="24"/>
        </w:rPr>
        <w:t>S</w:t>
      </w:r>
      <w:r w:rsidR="00D76C32" w:rsidRPr="00865895">
        <w:rPr>
          <w:sz w:val="24"/>
          <w:szCs w:val="24"/>
        </w:rPr>
        <w:t xml:space="preserve">tavba roku </w:t>
      </w:r>
      <w:r w:rsidR="00974891">
        <w:rPr>
          <w:sz w:val="24"/>
          <w:szCs w:val="24"/>
        </w:rPr>
        <w:t>P</w:t>
      </w:r>
      <w:r w:rsidR="00D76C32" w:rsidRPr="00865895">
        <w:rPr>
          <w:sz w:val="24"/>
          <w:szCs w:val="24"/>
        </w:rPr>
        <w:t>lzeňského kraje</w:t>
      </w:r>
      <w:r w:rsidR="00C21108">
        <w:rPr>
          <w:sz w:val="24"/>
          <w:szCs w:val="24"/>
        </w:rPr>
        <w:t>.</w:t>
      </w:r>
      <w:r w:rsidR="00F05B6F">
        <w:rPr>
          <w:sz w:val="24"/>
          <w:szCs w:val="24"/>
        </w:rPr>
        <w:t xml:space="preserve"> </w:t>
      </w:r>
      <w:r w:rsidR="00D46814">
        <w:rPr>
          <w:sz w:val="24"/>
          <w:szCs w:val="24"/>
        </w:rPr>
        <w:t xml:space="preserve"> </w:t>
      </w:r>
      <w:r w:rsidR="00C21108">
        <w:rPr>
          <w:sz w:val="24"/>
          <w:szCs w:val="24"/>
        </w:rPr>
        <w:t xml:space="preserve">Vzhledem ke </w:t>
      </w:r>
      <w:proofErr w:type="spellStart"/>
      <w:r w:rsidR="00C21108">
        <w:rPr>
          <w:sz w:val="24"/>
          <w:szCs w:val="24"/>
        </w:rPr>
        <w:t>coronavirovému</w:t>
      </w:r>
      <w:proofErr w:type="spellEnd"/>
      <w:r w:rsidR="00C21108">
        <w:rPr>
          <w:sz w:val="24"/>
          <w:szCs w:val="24"/>
        </w:rPr>
        <w:t xml:space="preserve"> období nebylo možné do této výstavy zahrnout rok 2019, jelikož vyhlášení </w:t>
      </w:r>
      <w:r w:rsidR="00AA1C8B">
        <w:rPr>
          <w:sz w:val="24"/>
          <w:szCs w:val="24"/>
        </w:rPr>
        <w:t xml:space="preserve">soutěže </w:t>
      </w:r>
      <w:r w:rsidR="00C21108">
        <w:rPr>
          <w:sz w:val="24"/>
          <w:szCs w:val="24"/>
        </w:rPr>
        <w:t>výsledků</w:t>
      </w:r>
      <w:r w:rsidR="00AA1C8B">
        <w:rPr>
          <w:sz w:val="24"/>
          <w:szCs w:val="24"/>
        </w:rPr>
        <w:t xml:space="preserve"> za uplynulý rok</w:t>
      </w:r>
      <w:r w:rsidR="00C21108">
        <w:rPr>
          <w:sz w:val="24"/>
          <w:szCs w:val="24"/>
        </w:rPr>
        <w:t xml:space="preserve"> proběhne až v</w:t>
      </w:r>
      <w:r w:rsidR="00E0393D">
        <w:rPr>
          <w:sz w:val="24"/>
          <w:szCs w:val="24"/>
        </w:rPr>
        <w:t> </w:t>
      </w:r>
      <w:r w:rsidR="00C21108">
        <w:rPr>
          <w:sz w:val="24"/>
          <w:szCs w:val="24"/>
        </w:rPr>
        <w:t>září</w:t>
      </w:r>
      <w:r w:rsidR="00E0393D">
        <w:rPr>
          <w:sz w:val="24"/>
          <w:szCs w:val="24"/>
        </w:rPr>
        <w:t xml:space="preserve"> 2020.</w:t>
      </w:r>
    </w:p>
    <w:p w:rsidR="00F17BA1" w:rsidRDefault="00D26649" w:rsidP="00027916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59986" cy="3619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92" cy="362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89" w:rsidRPr="00172C89" w:rsidRDefault="00172C89" w:rsidP="00027916">
      <w:pPr>
        <w:jc w:val="both"/>
        <w:rPr>
          <w:i/>
        </w:rPr>
      </w:pPr>
      <w:r w:rsidRPr="00172C89">
        <w:rPr>
          <w:i/>
        </w:rPr>
        <w:t>Archiv ÚKRMP:</w:t>
      </w:r>
      <w:r w:rsidR="00744ABB">
        <w:rPr>
          <w:i/>
        </w:rPr>
        <w:t xml:space="preserve"> </w:t>
      </w:r>
      <w:r w:rsidRPr="00172C89">
        <w:rPr>
          <w:i/>
        </w:rPr>
        <w:t>foto Petr Polák</w:t>
      </w:r>
    </w:p>
    <w:p w:rsidR="00F17BA1" w:rsidRDefault="00F17BA1" w:rsidP="00027916">
      <w:pPr>
        <w:jc w:val="both"/>
        <w:rPr>
          <w:sz w:val="24"/>
          <w:szCs w:val="24"/>
        </w:rPr>
      </w:pPr>
    </w:p>
    <w:p w:rsidR="001170C5" w:rsidRDefault="001170C5" w:rsidP="00027916">
      <w:pPr>
        <w:jc w:val="both"/>
        <w:rPr>
          <w:sz w:val="24"/>
          <w:szCs w:val="24"/>
        </w:rPr>
      </w:pPr>
    </w:p>
    <w:p w:rsidR="00027916" w:rsidRDefault="00027916" w:rsidP="00027916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BC7E5F">
        <w:rPr>
          <w:sz w:val="24"/>
          <w:szCs w:val="24"/>
        </w:rPr>
        <w:t>Jsme rádi</w:t>
      </w:r>
      <w:r w:rsidR="00AE090E">
        <w:rPr>
          <w:sz w:val="24"/>
          <w:szCs w:val="24"/>
        </w:rPr>
        <w:t>,</w:t>
      </w:r>
      <w:r w:rsidR="00BC7E5F">
        <w:rPr>
          <w:sz w:val="24"/>
          <w:szCs w:val="24"/>
        </w:rPr>
        <w:t xml:space="preserve"> že můžeme občanům města Plzně, ale i </w:t>
      </w:r>
      <w:r w:rsidR="00797690">
        <w:rPr>
          <w:sz w:val="24"/>
          <w:szCs w:val="24"/>
        </w:rPr>
        <w:t xml:space="preserve">turistům </w:t>
      </w:r>
      <w:r w:rsidR="00BC7E5F">
        <w:rPr>
          <w:sz w:val="24"/>
          <w:szCs w:val="24"/>
        </w:rPr>
        <w:t xml:space="preserve">přiblížit oceněné stavby </w:t>
      </w:r>
      <w:r w:rsidR="00797690">
        <w:rPr>
          <w:sz w:val="24"/>
          <w:szCs w:val="24"/>
        </w:rPr>
        <w:t xml:space="preserve">v soutěži Stavba roku Plzeňského kraje </w:t>
      </w:r>
      <w:r w:rsidR="00BC7E5F">
        <w:rPr>
          <w:sz w:val="24"/>
          <w:szCs w:val="24"/>
        </w:rPr>
        <w:t xml:space="preserve">za </w:t>
      </w:r>
      <w:r w:rsidR="00681A5F">
        <w:rPr>
          <w:sz w:val="24"/>
          <w:szCs w:val="24"/>
        </w:rPr>
        <w:t>posledních deset let</w:t>
      </w:r>
      <w:r w:rsidR="00BC7E5F">
        <w:rPr>
          <w:sz w:val="24"/>
          <w:szCs w:val="24"/>
        </w:rPr>
        <w:t xml:space="preserve">. </w:t>
      </w:r>
      <w:r w:rsidR="00797690">
        <w:rPr>
          <w:sz w:val="24"/>
          <w:szCs w:val="24"/>
        </w:rPr>
        <w:t>Vzhledem k situaci, která nás postihla v jarních měsících</w:t>
      </w:r>
      <w:r w:rsidR="00A06EE7">
        <w:rPr>
          <w:sz w:val="24"/>
          <w:szCs w:val="24"/>
        </w:rPr>
        <w:t>,</w:t>
      </w:r>
      <w:r w:rsidR="00797690">
        <w:rPr>
          <w:sz w:val="24"/>
          <w:szCs w:val="24"/>
        </w:rPr>
        <w:t xml:space="preserve"> bohužel nemohl být do výstavy zařazen poslední rok</w:t>
      </w:r>
      <w:r w:rsidR="00A06EE7">
        <w:rPr>
          <w:sz w:val="24"/>
          <w:szCs w:val="24"/>
        </w:rPr>
        <w:t xml:space="preserve"> 2019, kterým se dekáda uzavírá. Je to o to větší škoda, </w:t>
      </w:r>
      <w:r w:rsidR="007B428C">
        <w:rPr>
          <w:sz w:val="24"/>
          <w:szCs w:val="24"/>
        </w:rPr>
        <w:t>jelikož</w:t>
      </w:r>
      <w:r w:rsidR="00A06EE7">
        <w:rPr>
          <w:sz w:val="24"/>
          <w:szCs w:val="24"/>
        </w:rPr>
        <w:t xml:space="preserve"> právě za rok 2019 bylo přihlášen</w:t>
      </w:r>
      <w:r w:rsidR="00120A86">
        <w:rPr>
          <w:sz w:val="24"/>
          <w:szCs w:val="24"/>
        </w:rPr>
        <w:t>o</w:t>
      </w:r>
      <w:r w:rsidR="00A06EE7">
        <w:rPr>
          <w:sz w:val="24"/>
          <w:szCs w:val="24"/>
        </w:rPr>
        <w:t xml:space="preserve"> 37 staveb, tedy nejvíce za dobu, kdy se soutěž pořádá.</w:t>
      </w:r>
      <w:r w:rsidR="00120A86">
        <w:rPr>
          <w:sz w:val="24"/>
          <w:szCs w:val="24"/>
        </w:rPr>
        <w:t xml:space="preserve">  </w:t>
      </w:r>
      <w:r w:rsidR="00B71A76">
        <w:rPr>
          <w:sz w:val="24"/>
          <w:szCs w:val="24"/>
        </w:rPr>
        <w:t xml:space="preserve">Ale i tak je zřejmé, jak se naše město postupně </w:t>
      </w:r>
      <w:r w:rsidR="00120A86">
        <w:rPr>
          <w:sz w:val="24"/>
          <w:szCs w:val="24"/>
        </w:rPr>
        <w:t>měn</w:t>
      </w:r>
      <w:r w:rsidR="00B71A76">
        <w:rPr>
          <w:sz w:val="24"/>
          <w:szCs w:val="24"/>
        </w:rPr>
        <w:t>í</w:t>
      </w:r>
      <w:r w:rsidR="00120A86">
        <w:rPr>
          <w:sz w:val="24"/>
          <w:szCs w:val="24"/>
        </w:rPr>
        <w:t xml:space="preserve"> k</w:t>
      </w:r>
      <w:r w:rsidR="00E16DA2">
        <w:rPr>
          <w:sz w:val="24"/>
          <w:szCs w:val="24"/>
        </w:rPr>
        <w:t> </w:t>
      </w:r>
      <w:r w:rsidR="00120A86">
        <w:rPr>
          <w:sz w:val="24"/>
          <w:szCs w:val="24"/>
        </w:rPr>
        <w:t>lepšímu</w:t>
      </w:r>
      <w:r w:rsidR="00E16DA2">
        <w:rPr>
          <w:sz w:val="24"/>
          <w:szCs w:val="24"/>
        </w:rPr>
        <w:t xml:space="preserve">, </w:t>
      </w:r>
      <w:r w:rsidR="008F3686">
        <w:rPr>
          <w:sz w:val="24"/>
          <w:szCs w:val="24"/>
        </w:rPr>
        <w:t>“</w:t>
      </w:r>
      <w:r w:rsidR="00483AD2">
        <w:rPr>
          <w:sz w:val="24"/>
          <w:szCs w:val="24"/>
        </w:rPr>
        <w:t xml:space="preserve"> </w:t>
      </w:r>
      <w:r w:rsidR="007E613C">
        <w:rPr>
          <w:sz w:val="24"/>
          <w:szCs w:val="24"/>
        </w:rPr>
        <w:t>uvedla</w:t>
      </w:r>
      <w:r w:rsidR="00483AD2">
        <w:rPr>
          <w:sz w:val="24"/>
          <w:szCs w:val="24"/>
        </w:rPr>
        <w:t xml:space="preserve"> </w:t>
      </w:r>
      <w:r w:rsidR="007035F1">
        <w:rPr>
          <w:sz w:val="24"/>
          <w:szCs w:val="24"/>
        </w:rPr>
        <w:t xml:space="preserve">Irena Vostracká, </w:t>
      </w:r>
      <w:r w:rsidR="00483AD2">
        <w:rPr>
          <w:sz w:val="24"/>
          <w:szCs w:val="24"/>
        </w:rPr>
        <w:t>ředitelka Útvaru koncepce</w:t>
      </w:r>
      <w:r w:rsidR="007035F1">
        <w:rPr>
          <w:sz w:val="24"/>
          <w:szCs w:val="24"/>
        </w:rPr>
        <w:t xml:space="preserve"> </w:t>
      </w:r>
      <w:r w:rsidR="00483AD2">
        <w:rPr>
          <w:sz w:val="24"/>
          <w:szCs w:val="24"/>
        </w:rPr>
        <w:t>a rozvoje města Plzně.</w:t>
      </w:r>
    </w:p>
    <w:p w:rsidR="00727551" w:rsidRDefault="00727551" w:rsidP="00027916">
      <w:pPr>
        <w:jc w:val="both"/>
        <w:rPr>
          <w:sz w:val="24"/>
          <w:szCs w:val="24"/>
        </w:rPr>
      </w:pPr>
    </w:p>
    <w:p w:rsidR="00A64D9F" w:rsidRDefault="006C346D" w:rsidP="006D08A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3845281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89" w:rsidRPr="00172C89" w:rsidRDefault="00172C89" w:rsidP="00172C89">
      <w:pPr>
        <w:jc w:val="both"/>
        <w:rPr>
          <w:i/>
        </w:rPr>
      </w:pPr>
      <w:r w:rsidRPr="00172C89">
        <w:rPr>
          <w:i/>
        </w:rPr>
        <w:t>Archiv ÚKRMP: foto Petr Polák</w:t>
      </w:r>
    </w:p>
    <w:p w:rsidR="00A64D9F" w:rsidRPr="001478A7" w:rsidRDefault="0072270A" w:rsidP="006D08A5">
      <w:pPr>
        <w:jc w:val="both"/>
        <w:rPr>
          <w:sz w:val="24"/>
          <w:szCs w:val="24"/>
        </w:rPr>
      </w:pPr>
      <w:r>
        <w:rPr>
          <w:sz w:val="28"/>
          <w:szCs w:val="28"/>
        </w:rPr>
        <w:t>„</w:t>
      </w:r>
      <w:r w:rsidR="009256E1" w:rsidRPr="001478A7">
        <w:rPr>
          <w:sz w:val="24"/>
          <w:szCs w:val="24"/>
        </w:rPr>
        <w:t>Ú</w:t>
      </w:r>
      <w:r w:rsidR="007622DF" w:rsidRPr="001478A7">
        <w:rPr>
          <w:sz w:val="24"/>
          <w:szCs w:val="24"/>
        </w:rPr>
        <w:t>tvar koncepce a rozvoje</w:t>
      </w:r>
      <w:r w:rsidR="009256E1" w:rsidRPr="001478A7">
        <w:rPr>
          <w:sz w:val="24"/>
          <w:szCs w:val="24"/>
        </w:rPr>
        <w:t xml:space="preserve"> </w:t>
      </w:r>
      <w:r w:rsidR="00B71A76" w:rsidRPr="001478A7">
        <w:rPr>
          <w:sz w:val="24"/>
          <w:szCs w:val="24"/>
        </w:rPr>
        <w:t>v soutěži vystupuje</w:t>
      </w:r>
      <w:r w:rsidR="009256E1" w:rsidRPr="001478A7">
        <w:rPr>
          <w:sz w:val="24"/>
          <w:szCs w:val="24"/>
        </w:rPr>
        <w:t xml:space="preserve"> jako </w:t>
      </w:r>
      <w:r w:rsidR="00B71A76" w:rsidRPr="001478A7">
        <w:rPr>
          <w:sz w:val="24"/>
          <w:szCs w:val="24"/>
        </w:rPr>
        <w:t xml:space="preserve">odborný zástupce města, </w:t>
      </w:r>
      <w:r w:rsidR="006E0882" w:rsidRPr="001478A7">
        <w:rPr>
          <w:sz w:val="24"/>
          <w:szCs w:val="24"/>
        </w:rPr>
        <w:t xml:space="preserve">které je jedním z vyhlašovatelů stavby roku </w:t>
      </w:r>
      <w:r w:rsidR="009E74A6" w:rsidRPr="001478A7">
        <w:rPr>
          <w:sz w:val="24"/>
          <w:szCs w:val="24"/>
        </w:rPr>
        <w:t>Plzeňského kraje</w:t>
      </w:r>
      <w:r w:rsidR="006E0882" w:rsidRPr="001478A7">
        <w:rPr>
          <w:sz w:val="24"/>
          <w:szCs w:val="24"/>
        </w:rPr>
        <w:t>.</w:t>
      </w:r>
      <w:r w:rsidR="009256E1" w:rsidRPr="001478A7">
        <w:rPr>
          <w:sz w:val="24"/>
          <w:szCs w:val="24"/>
        </w:rPr>
        <w:t xml:space="preserve"> Každoročně máme zástupce za </w:t>
      </w:r>
      <w:r w:rsidR="006E0882" w:rsidRPr="001478A7">
        <w:rPr>
          <w:sz w:val="24"/>
          <w:szCs w:val="24"/>
        </w:rPr>
        <w:t xml:space="preserve">naši organizaci </w:t>
      </w:r>
      <w:r w:rsidR="009256E1" w:rsidRPr="001478A7">
        <w:rPr>
          <w:sz w:val="24"/>
          <w:szCs w:val="24"/>
        </w:rPr>
        <w:t>v</w:t>
      </w:r>
      <w:r w:rsidR="00BA18E5" w:rsidRPr="001478A7">
        <w:rPr>
          <w:sz w:val="24"/>
          <w:szCs w:val="24"/>
        </w:rPr>
        <w:t> </w:t>
      </w:r>
      <w:r w:rsidR="009256E1" w:rsidRPr="001478A7">
        <w:rPr>
          <w:sz w:val="24"/>
          <w:szCs w:val="24"/>
        </w:rPr>
        <w:t>porotě</w:t>
      </w:r>
      <w:r w:rsidR="00BA18E5" w:rsidRPr="001478A7">
        <w:rPr>
          <w:sz w:val="24"/>
          <w:szCs w:val="24"/>
        </w:rPr>
        <w:t xml:space="preserve"> a svým názorem </w:t>
      </w:r>
      <w:r w:rsidR="006E0882" w:rsidRPr="001478A7">
        <w:rPr>
          <w:sz w:val="24"/>
          <w:szCs w:val="24"/>
        </w:rPr>
        <w:t xml:space="preserve">přispíváme </w:t>
      </w:r>
      <w:r w:rsidR="00BA18E5" w:rsidRPr="001478A7">
        <w:rPr>
          <w:sz w:val="24"/>
          <w:szCs w:val="24"/>
        </w:rPr>
        <w:t xml:space="preserve">při výběru nejlepší stavby. Za sebe mohu říct, že </w:t>
      </w:r>
      <w:r w:rsidR="006E0882" w:rsidRPr="001478A7">
        <w:rPr>
          <w:sz w:val="24"/>
          <w:szCs w:val="24"/>
        </w:rPr>
        <w:t xml:space="preserve">rok </w:t>
      </w:r>
      <w:r w:rsidR="004875C6">
        <w:rPr>
          <w:sz w:val="24"/>
          <w:szCs w:val="24"/>
        </w:rPr>
        <w:t xml:space="preserve">        </w:t>
      </w:r>
      <w:r w:rsidR="006E0882" w:rsidRPr="001478A7">
        <w:rPr>
          <w:sz w:val="24"/>
          <w:szCs w:val="24"/>
        </w:rPr>
        <w:t xml:space="preserve">od roku </w:t>
      </w:r>
      <w:r w:rsidR="00BA18E5" w:rsidRPr="001478A7">
        <w:rPr>
          <w:sz w:val="24"/>
          <w:szCs w:val="24"/>
        </w:rPr>
        <w:t xml:space="preserve">stoupá úroveň </w:t>
      </w:r>
      <w:r w:rsidR="006E0882" w:rsidRPr="001478A7">
        <w:rPr>
          <w:sz w:val="24"/>
          <w:szCs w:val="24"/>
        </w:rPr>
        <w:t>oceněn</w:t>
      </w:r>
      <w:r w:rsidR="00C44BCB" w:rsidRPr="001478A7">
        <w:rPr>
          <w:sz w:val="24"/>
          <w:szCs w:val="24"/>
        </w:rPr>
        <w:t xml:space="preserve">ých staveb a Plzeň se tak může chlubit </w:t>
      </w:r>
      <w:r w:rsidR="00103C8C" w:rsidRPr="001478A7">
        <w:rPr>
          <w:sz w:val="24"/>
          <w:szCs w:val="24"/>
        </w:rPr>
        <w:t xml:space="preserve">opravdu </w:t>
      </w:r>
      <w:r w:rsidR="00C44BCB" w:rsidRPr="001478A7">
        <w:rPr>
          <w:sz w:val="24"/>
          <w:szCs w:val="24"/>
        </w:rPr>
        <w:t>zajímavými</w:t>
      </w:r>
      <w:r w:rsidR="00E00467" w:rsidRPr="001478A7">
        <w:rPr>
          <w:sz w:val="24"/>
          <w:szCs w:val="24"/>
        </w:rPr>
        <w:t xml:space="preserve"> realizacemi</w:t>
      </w:r>
      <w:r w:rsidR="00C34C6A" w:rsidRPr="001478A7">
        <w:rPr>
          <w:sz w:val="24"/>
          <w:szCs w:val="24"/>
        </w:rPr>
        <w:t>,</w:t>
      </w:r>
      <w:r w:rsidR="00C44BCB" w:rsidRPr="001478A7">
        <w:rPr>
          <w:sz w:val="24"/>
          <w:szCs w:val="24"/>
        </w:rPr>
        <w:t>“</w:t>
      </w:r>
      <w:r w:rsidR="00C04C0D" w:rsidRPr="001478A7">
        <w:rPr>
          <w:sz w:val="24"/>
          <w:szCs w:val="24"/>
        </w:rPr>
        <w:t xml:space="preserve"> </w:t>
      </w:r>
      <w:r w:rsidR="00E00467" w:rsidRPr="001478A7">
        <w:rPr>
          <w:sz w:val="24"/>
          <w:szCs w:val="24"/>
        </w:rPr>
        <w:t xml:space="preserve">říká Ing. </w:t>
      </w:r>
      <w:r w:rsidR="00865895" w:rsidRPr="001478A7">
        <w:rPr>
          <w:sz w:val="24"/>
          <w:szCs w:val="24"/>
        </w:rPr>
        <w:t>a</w:t>
      </w:r>
      <w:r w:rsidR="00E00467" w:rsidRPr="001478A7">
        <w:rPr>
          <w:sz w:val="24"/>
          <w:szCs w:val="24"/>
        </w:rPr>
        <w:t>rch</w:t>
      </w:r>
      <w:r w:rsidR="00865895" w:rsidRPr="001478A7">
        <w:rPr>
          <w:sz w:val="24"/>
          <w:szCs w:val="24"/>
        </w:rPr>
        <w:t>.</w:t>
      </w:r>
      <w:r w:rsidR="00E00467" w:rsidRPr="001478A7">
        <w:rPr>
          <w:sz w:val="24"/>
          <w:szCs w:val="24"/>
        </w:rPr>
        <w:t xml:space="preserve"> Míková Edita z Útvaru koncepce a rozvoje města Plzně.</w:t>
      </w:r>
    </w:p>
    <w:sectPr w:rsidR="00A64D9F" w:rsidRPr="001478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7D9" w:rsidRDefault="006537D9" w:rsidP="009A1B29">
      <w:pPr>
        <w:spacing w:after="0" w:line="240" w:lineRule="auto"/>
      </w:pPr>
      <w:r>
        <w:separator/>
      </w:r>
    </w:p>
  </w:endnote>
  <w:endnote w:type="continuationSeparator" w:id="0">
    <w:p w:rsidR="006537D9" w:rsidRDefault="006537D9" w:rsidP="009A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29" w:rsidRDefault="009A1B29" w:rsidP="009A1B29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ÚTVAR KONCEPCE A ROZVOJE MĚSTA PLZNĚ, příspěvková organizace, Škroupova 5, 305 84 Plzeň, 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Mgr. Alena Výborná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 M: +420 607 098 684, T: +420 378 035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 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006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E: </w:t>
    </w:r>
    <w:hyperlink r:id="rId1" w:history="1">
      <w:r w:rsidRPr="00063D5D">
        <w:rPr>
          <w:rStyle w:val="Hypertextovodkaz"/>
          <w:rFonts w:ascii="Arial" w:hAnsi="Arial" w:cs="Arial"/>
          <w:b w:val="0"/>
          <w:bCs w:val="0"/>
          <w:iCs/>
          <w:spacing w:val="20"/>
          <w:position w:val="-6"/>
          <w:sz w:val="18"/>
          <w:szCs w:val="18"/>
        </w:rPr>
        <w:t>vyborna@plzen.eu</w:t>
      </w:r>
    </w:hyperlink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</w:t>
    </w:r>
    <w:hyperlink r:id="rId2" w:history="1">
      <w:r w:rsidRPr="00716F5B">
        <w:rPr>
          <w:rStyle w:val="Hypertextovodkaz"/>
          <w:rFonts w:ascii="Arial" w:hAnsi="Arial" w:cs="Arial"/>
          <w:b w:val="0"/>
          <w:bCs w:val="0"/>
          <w:iCs/>
          <w:spacing w:val="20"/>
          <w:position w:val="-6"/>
          <w:sz w:val="18"/>
          <w:szCs w:val="18"/>
        </w:rPr>
        <w:t>www.ukr.plzen.eu</w:t>
      </w:r>
    </w:hyperlink>
  </w:p>
  <w:p w:rsidR="009A1B29" w:rsidRDefault="009A1B29" w:rsidP="009A1B29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</w:p>
  <w:p w:rsidR="009A1B29" w:rsidRDefault="009A1B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7D9" w:rsidRDefault="006537D9" w:rsidP="009A1B29">
      <w:pPr>
        <w:spacing w:after="0" w:line="240" w:lineRule="auto"/>
      </w:pPr>
      <w:r>
        <w:separator/>
      </w:r>
    </w:p>
  </w:footnote>
  <w:footnote w:type="continuationSeparator" w:id="0">
    <w:p w:rsidR="006537D9" w:rsidRDefault="006537D9" w:rsidP="009A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CB3" w:rsidRDefault="00B16CB3">
    <w:pPr>
      <w:pStyle w:val="Zhlav"/>
      <w:rPr>
        <w:noProof/>
        <w:lang w:eastAsia="cs-CZ"/>
      </w:rPr>
    </w:pPr>
  </w:p>
  <w:p w:rsidR="00AE090E" w:rsidRDefault="00B16CB3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8EBB1C6" wp14:editId="550FAB48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598224" cy="495300"/>
          <wp:effectExtent l="0" t="0" r="0" b="0"/>
          <wp:wrapNone/>
          <wp:docPr id="2" name="Obrázek 2" descr="Plzen_ukr_B_RGB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lzen_ukr_B_RGB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224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1B29" w:rsidRDefault="009A1B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29"/>
    <w:rsid w:val="000263DC"/>
    <w:rsid w:val="00027916"/>
    <w:rsid w:val="00041529"/>
    <w:rsid w:val="00050B18"/>
    <w:rsid w:val="0007415D"/>
    <w:rsid w:val="000C4B23"/>
    <w:rsid w:val="000C786C"/>
    <w:rsid w:val="000D00D2"/>
    <w:rsid w:val="000E2042"/>
    <w:rsid w:val="00103C8C"/>
    <w:rsid w:val="001170C5"/>
    <w:rsid w:val="00120A86"/>
    <w:rsid w:val="00145B8A"/>
    <w:rsid w:val="001478A7"/>
    <w:rsid w:val="001629DE"/>
    <w:rsid w:val="00163067"/>
    <w:rsid w:val="00172C89"/>
    <w:rsid w:val="001F43AE"/>
    <w:rsid w:val="002021AC"/>
    <w:rsid w:val="0020593E"/>
    <w:rsid w:val="00296470"/>
    <w:rsid w:val="002B0821"/>
    <w:rsid w:val="002D75D6"/>
    <w:rsid w:val="003065F8"/>
    <w:rsid w:val="00310768"/>
    <w:rsid w:val="0036039B"/>
    <w:rsid w:val="00367646"/>
    <w:rsid w:val="00403D72"/>
    <w:rsid w:val="0040679E"/>
    <w:rsid w:val="00424577"/>
    <w:rsid w:val="00455D1E"/>
    <w:rsid w:val="0046393F"/>
    <w:rsid w:val="00483AD2"/>
    <w:rsid w:val="004875C6"/>
    <w:rsid w:val="004A4421"/>
    <w:rsid w:val="004E0E87"/>
    <w:rsid w:val="004E3ACD"/>
    <w:rsid w:val="00584BAA"/>
    <w:rsid w:val="005E4BE3"/>
    <w:rsid w:val="006537D9"/>
    <w:rsid w:val="00681A5F"/>
    <w:rsid w:val="0068706A"/>
    <w:rsid w:val="006C346D"/>
    <w:rsid w:val="006D08A5"/>
    <w:rsid w:val="006E0882"/>
    <w:rsid w:val="006E4D6F"/>
    <w:rsid w:val="007035F1"/>
    <w:rsid w:val="0072270A"/>
    <w:rsid w:val="00727551"/>
    <w:rsid w:val="00744ABB"/>
    <w:rsid w:val="007477F1"/>
    <w:rsid w:val="007622DF"/>
    <w:rsid w:val="00784A76"/>
    <w:rsid w:val="00797690"/>
    <w:rsid w:val="007A032A"/>
    <w:rsid w:val="007B428C"/>
    <w:rsid w:val="007E613C"/>
    <w:rsid w:val="00860F7C"/>
    <w:rsid w:val="00865895"/>
    <w:rsid w:val="008C35DE"/>
    <w:rsid w:val="008C3A83"/>
    <w:rsid w:val="008D086C"/>
    <w:rsid w:val="008F3686"/>
    <w:rsid w:val="009256E1"/>
    <w:rsid w:val="00974891"/>
    <w:rsid w:val="009A1B29"/>
    <w:rsid w:val="009E74A6"/>
    <w:rsid w:val="00A06EE7"/>
    <w:rsid w:val="00A51FFF"/>
    <w:rsid w:val="00A64D9F"/>
    <w:rsid w:val="00A7152E"/>
    <w:rsid w:val="00AA10E7"/>
    <w:rsid w:val="00AA1C8B"/>
    <w:rsid w:val="00AB1CB5"/>
    <w:rsid w:val="00AD4FDC"/>
    <w:rsid w:val="00AE090E"/>
    <w:rsid w:val="00B16CB3"/>
    <w:rsid w:val="00B270A3"/>
    <w:rsid w:val="00B50487"/>
    <w:rsid w:val="00B71A76"/>
    <w:rsid w:val="00BA18E5"/>
    <w:rsid w:val="00BC7E5F"/>
    <w:rsid w:val="00C04C0D"/>
    <w:rsid w:val="00C21108"/>
    <w:rsid w:val="00C34C6A"/>
    <w:rsid w:val="00C427E4"/>
    <w:rsid w:val="00C44BCB"/>
    <w:rsid w:val="00C45C46"/>
    <w:rsid w:val="00C60EC5"/>
    <w:rsid w:val="00CB0CB0"/>
    <w:rsid w:val="00D26649"/>
    <w:rsid w:val="00D46814"/>
    <w:rsid w:val="00D76C32"/>
    <w:rsid w:val="00D811A7"/>
    <w:rsid w:val="00D86D87"/>
    <w:rsid w:val="00DA7E46"/>
    <w:rsid w:val="00DE6ED5"/>
    <w:rsid w:val="00E00467"/>
    <w:rsid w:val="00E00608"/>
    <w:rsid w:val="00E0393D"/>
    <w:rsid w:val="00E16DA2"/>
    <w:rsid w:val="00F05B6F"/>
    <w:rsid w:val="00F17BA1"/>
    <w:rsid w:val="00FB4387"/>
    <w:rsid w:val="00FB7DA8"/>
    <w:rsid w:val="00FC0E62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A77ED-3ADD-45C8-AA98-2BBD587F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0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B29"/>
  </w:style>
  <w:style w:type="paragraph" w:styleId="Zpat">
    <w:name w:val="footer"/>
    <w:basedOn w:val="Normln"/>
    <w:link w:val="ZpatChar"/>
    <w:uiPriority w:val="99"/>
    <w:unhideWhenUsed/>
    <w:rsid w:val="009A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B29"/>
  </w:style>
  <w:style w:type="paragraph" w:styleId="Zkladntext">
    <w:name w:val="Body Text"/>
    <w:basedOn w:val="Normln"/>
    <w:link w:val="ZkladntextChar"/>
    <w:uiPriority w:val="99"/>
    <w:rsid w:val="009A1B29"/>
    <w:pPr>
      <w:spacing w:after="0" w:line="240" w:lineRule="auto"/>
      <w:jc w:val="both"/>
    </w:pPr>
    <w:rPr>
      <w:rFonts w:ascii="Century Gothic" w:eastAsia="Times New Roman" w:hAnsi="Century Gothic" w:cs="Times New Roman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A1B29"/>
    <w:rPr>
      <w:rFonts w:ascii="Century Gothic" w:eastAsia="Times New Roman" w:hAnsi="Century Gothic" w:cs="Times New Roman"/>
      <w:b/>
      <w:bCs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1B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042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41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kr.plzen.eu" TargetMode="External"/><Relationship Id="rId1" Type="http://schemas.openxmlformats.org/officeDocument/2006/relationships/hyperlink" Target="mailto:vyborna@plze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8EC6-9949-40C0-840E-BFE039CA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Výborná Alena</dc:creator>
  <cp:lastModifiedBy>Výborná Alena</cp:lastModifiedBy>
  <cp:revision>2</cp:revision>
  <dcterms:created xsi:type="dcterms:W3CDTF">2020-07-28T12:53:00Z</dcterms:created>
  <dcterms:modified xsi:type="dcterms:W3CDTF">2020-07-28T12:53:00Z</dcterms:modified>
</cp:coreProperties>
</file>